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EB" w:rsidRDefault="00912AEB" w:rsidP="00912AEB">
      <w:pPr>
        <w:spacing w:after="0"/>
        <w:jc w:val="center"/>
        <w:rPr>
          <w:rFonts w:ascii="Book Antiqua" w:hAnsi="Book Antiqua"/>
          <w:color w:val="0000FF"/>
          <w:sz w:val="28"/>
          <w:szCs w:val="28"/>
        </w:rPr>
      </w:pPr>
      <w:r w:rsidRPr="00BC1F5F">
        <w:rPr>
          <w:rFonts w:ascii="Book Antiqua" w:hAnsi="Book Antiqua"/>
          <w:color w:val="0000FF"/>
          <w:sz w:val="28"/>
          <w:szCs w:val="28"/>
        </w:rPr>
        <w:object w:dxaOrig="2556" w:dyaOrig="2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7.75pt" o:ole="" fillcolor="window">
            <v:imagedata r:id="rId6" o:title=""/>
          </v:shape>
          <o:OLEObject Type="Embed" ProgID="PBrush" ShapeID="_x0000_i1025" DrawAspect="Content" ObjectID="_1517157246" r:id="rId7"/>
        </w:object>
      </w:r>
    </w:p>
    <w:p w:rsidR="00912AEB" w:rsidRDefault="00912AEB" w:rsidP="0091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UCO BANK SALT LAKE ZONAL OFFICE</w:t>
      </w:r>
    </w:p>
    <w:p w:rsidR="00912AEB" w:rsidRPr="0036628A" w:rsidRDefault="00912AEB" w:rsidP="00912AEB">
      <w:pPr>
        <w:spacing w:after="0"/>
        <w:jc w:val="center"/>
        <w:rPr>
          <w:b/>
          <w:szCs w:val="22"/>
        </w:rPr>
      </w:pPr>
      <w:r w:rsidRPr="0036628A">
        <w:rPr>
          <w:b/>
          <w:szCs w:val="22"/>
        </w:rPr>
        <w:t>3&amp;4  D D BLOCK, 1</w:t>
      </w:r>
      <w:r w:rsidRPr="0036628A">
        <w:rPr>
          <w:b/>
          <w:szCs w:val="22"/>
          <w:vertAlign w:val="superscript"/>
        </w:rPr>
        <w:t>st</w:t>
      </w:r>
      <w:r w:rsidRPr="0036628A">
        <w:rPr>
          <w:b/>
          <w:szCs w:val="22"/>
        </w:rPr>
        <w:t xml:space="preserve"> FlOOR SALT LAKE SECTOR-I , KOLKATA-64</w:t>
      </w:r>
    </w:p>
    <w:p w:rsidR="00912AEB" w:rsidRPr="0036628A" w:rsidRDefault="00912AEB" w:rsidP="00912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6628A">
        <w:rPr>
          <w:rFonts w:ascii="Times New Roman" w:hAnsi="Times New Roman" w:cs="Times New Roman"/>
          <w:sz w:val="20"/>
        </w:rPr>
        <w:t>Phone: 445591</w:t>
      </w:r>
      <w:r w:rsidR="000D7AA5">
        <w:rPr>
          <w:rFonts w:ascii="Times New Roman" w:hAnsi="Times New Roman" w:cs="Times New Roman"/>
          <w:sz w:val="20"/>
        </w:rPr>
        <w:t>54</w:t>
      </w:r>
      <w:r w:rsidRPr="0036628A">
        <w:rPr>
          <w:rFonts w:ascii="Times New Roman" w:hAnsi="Times New Roman" w:cs="Times New Roman"/>
          <w:sz w:val="20"/>
        </w:rPr>
        <w:t>, 4455916</w:t>
      </w:r>
      <w:r w:rsidR="000D7AA5">
        <w:rPr>
          <w:rFonts w:ascii="Times New Roman" w:hAnsi="Times New Roman" w:cs="Times New Roman"/>
          <w:sz w:val="20"/>
        </w:rPr>
        <w:t>2</w:t>
      </w:r>
      <w:r w:rsidRPr="0036628A">
        <w:rPr>
          <w:rFonts w:ascii="Times New Roman" w:hAnsi="Times New Roman" w:cs="Times New Roman"/>
          <w:sz w:val="20"/>
        </w:rPr>
        <w:t>, 44559159, Fax-44559138 Email:zo.saltlake@ucobank.co.in</w:t>
      </w:r>
    </w:p>
    <w:p w:rsidR="009A31EC" w:rsidRDefault="00912AEB" w:rsidP="009A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9A31EC" w:rsidRDefault="009A31EC" w:rsidP="009A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C" w:rsidRDefault="009A31EC" w:rsidP="009A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A86">
        <w:rPr>
          <w:rFonts w:ascii="Times New Roman" w:hAnsi="Times New Roman" w:cs="Times New Roman"/>
          <w:b/>
          <w:bCs/>
          <w:sz w:val="24"/>
          <w:szCs w:val="24"/>
        </w:rPr>
        <w:t xml:space="preserve">Auction sale of </w:t>
      </w:r>
      <w:r w:rsidR="005062F9" w:rsidRPr="00953A86">
        <w:rPr>
          <w:rFonts w:ascii="Times New Roman" w:hAnsi="Times New Roman" w:cs="Times New Roman"/>
          <w:b/>
          <w:bCs/>
          <w:sz w:val="24"/>
          <w:szCs w:val="24"/>
        </w:rPr>
        <w:t xml:space="preserve">Commercial </w:t>
      </w:r>
      <w:r w:rsidR="00A52744" w:rsidRPr="00953A86">
        <w:rPr>
          <w:rFonts w:ascii="Times New Roman" w:hAnsi="Times New Roman" w:cs="Times New Roman"/>
          <w:b/>
          <w:bCs/>
          <w:sz w:val="24"/>
          <w:szCs w:val="24"/>
        </w:rPr>
        <w:t>Vehicles</w:t>
      </w:r>
      <w:r w:rsidRPr="00953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2F9" w:rsidRPr="00953A86">
        <w:rPr>
          <w:rFonts w:ascii="Times New Roman" w:hAnsi="Times New Roman" w:cs="Times New Roman"/>
          <w:b/>
          <w:bCs/>
          <w:sz w:val="24"/>
          <w:szCs w:val="24"/>
        </w:rPr>
        <w:t xml:space="preserve">seized by the </w:t>
      </w:r>
      <w:r w:rsidRPr="00953A86">
        <w:rPr>
          <w:rFonts w:ascii="Times New Roman" w:hAnsi="Times New Roman" w:cs="Times New Roman"/>
          <w:b/>
          <w:bCs/>
          <w:sz w:val="24"/>
          <w:szCs w:val="24"/>
        </w:rPr>
        <w:t xml:space="preserve"> Bank </w:t>
      </w:r>
    </w:p>
    <w:p w:rsidR="00953A86" w:rsidRDefault="00953A86" w:rsidP="009A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Last Date of submission of EMD(Earnest Money) and Documents : 26.02.2016</w:t>
      </w:r>
    </w:p>
    <w:p w:rsidR="00953A86" w:rsidRPr="00953A86" w:rsidRDefault="00953A86" w:rsidP="009A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Date, Time &amp; Place of Auction : 02.03.2016 at 11 AM at UCO Bank Zonal Office, Saltlake</w:t>
      </w:r>
    </w:p>
    <w:p w:rsidR="005062F9" w:rsidRPr="00953A86" w:rsidRDefault="005062F9" w:rsidP="009A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ADB" w:rsidRPr="00953A86" w:rsidRDefault="009A31EC" w:rsidP="005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 xml:space="preserve">Whereas </w:t>
      </w:r>
      <w:r w:rsidR="000876A2" w:rsidRPr="00953A86">
        <w:rPr>
          <w:rFonts w:ascii="Times New Roman" w:hAnsi="Times New Roman" w:cs="Times New Roman"/>
          <w:sz w:val="24"/>
          <w:szCs w:val="24"/>
        </w:rPr>
        <w:t>Branch Managers</w:t>
      </w:r>
      <w:r w:rsidRPr="00953A86">
        <w:rPr>
          <w:rFonts w:ascii="Times New Roman" w:hAnsi="Times New Roman" w:cs="Times New Roman"/>
          <w:sz w:val="24"/>
          <w:szCs w:val="24"/>
        </w:rPr>
        <w:t xml:space="preserve"> of</w:t>
      </w:r>
      <w:r w:rsidR="000876A2" w:rsidRPr="00953A86">
        <w:rPr>
          <w:rFonts w:ascii="Times New Roman" w:hAnsi="Times New Roman" w:cs="Times New Roman"/>
          <w:sz w:val="24"/>
          <w:szCs w:val="24"/>
        </w:rPr>
        <w:t xml:space="preserve"> following Branches of </w:t>
      </w:r>
      <w:r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5F3077" w:rsidRPr="00953A86">
        <w:rPr>
          <w:rFonts w:ascii="Times New Roman" w:hAnsi="Times New Roman" w:cs="Times New Roman"/>
          <w:sz w:val="24"/>
          <w:szCs w:val="24"/>
        </w:rPr>
        <w:t>UCO</w:t>
      </w:r>
      <w:r w:rsidRPr="00953A86">
        <w:rPr>
          <w:rFonts w:ascii="Times New Roman" w:hAnsi="Times New Roman" w:cs="Times New Roman"/>
          <w:sz w:val="24"/>
          <w:szCs w:val="24"/>
        </w:rPr>
        <w:t xml:space="preserve"> Bank</w:t>
      </w:r>
      <w:r w:rsidR="005F3077" w:rsidRPr="00953A86">
        <w:rPr>
          <w:rFonts w:ascii="Times New Roman" w:hAnsi="Times New Roman" w:cs="Times New Roman"/>
          <w:sz w:val="24"/>
          <w:szCs w:val="24"/>
        </w:rPr>
        <w:t xml:space="preserve">,  had </w:t>
      </w:r>
      <w:r w:rsidR="00364D42" w:rsidRPr="00953A86">
        <w:rPr>
          <w:rFonts w:ascii="Times New Roman" w:hAnsi="Times New Roman" w:cs="Times New Roman"/>
          <w:sz w:val="24"/>
          <w:szCs w:val="24"/>
        </w:rPr>
        <w:t xml:space="preserve"> taken possession of following vehicles </w:t>
      </w:r>
      <w:r w:rsidRPr="00953A86">
        <w:rPr>
          <w:rFonts w:ascii="Times New Roman" w:hAnsi="Times New Roman" w:cs="Times New Roman"/>
          <w:sz w:val="24"/>
          <w:szCs w:val="24"/>
        </w:rPr>
        <w:t xml:space="preserve">hypothecated  to </w:t>
      </w:r>
      <w:r w:rsidR="005F3077" w:rsidRPr="00953A86">
        <w:rPr>
          <w:rFonts w:ascii="Times New Roman" w:hAnsi="Times New Roman" w:cs="Times New Roman"/>
          <w:sz w:val="24"/>
          <w:szCs w:val="24"/>
        </w:rPr>
        <w:t xml:space="preserve">UCO </w:t>
      </w:r>
      <w:r w:rsidRPr="00953A86">
        <w:rPr>
          <w:rFonts w:ascii="Times New Roman" w:hAnsi="Times New Roman" w:cs="Times New Roman"/>
          <w:sz w:val="24"/>
          <w:szCs w:val="24"/>
        </w:rPr>
        <w:t>Bank</w:t>
      </w:r>
      <w:r w:rsidR="000876A2" w:rsidRPr="00953A86">
        <w:rPr>
          <w:rFonts w:ascii="Times New Roman" w:hAnsi="Times New Roman" w:cs="Times New Roman"/>
          <w:sz w:val="24"/>
          <w:szCs w:val="24"/>
        </w:rPr>
        <w:t xml:space="preserve">, </w:t>
      </w:r>
      <w:r w:rsidR="005F3077" w:rsidRPr="00953A86">
        <w:rPr>
          <w:rFonts w:ascii="Times New Roman" w:hAnsi="Times New Roman" w:cs="Times New Roman"/>
          <w:sz w:val="24"/>
          <w:szCs w:val="24"/>
        </w:rPr>
        <w:t>pursuant to the notice issued</w:t>
      </w:r>
      <w:r w:rsidR="00844F25" w:rsidRPr="00953A86">
        <w:rPr>
          <w:rFonts w:ascii="Times New Roman" w:hAnsi="Times New Roman" w:cs="Times New Roman"/>
          <w:sz w:val="24"/>
          <w:szCs w:val="24"/>
        </w:rPr>
        <w:t xml:space="preserve"> to the borrower demanding repayment of  Bank’s dues and </w:t>
      </w:r>
      <w:r w:rsidR="00B557A5" w:rsidRPr="00953A86">
        <w:rPr>
          <w:rFonts w:ascii="Times New Roman" w:hAnsi="Times New Roman" w:cs="Times New Roman"/>
          <w:sz w:val="24"/>
          <w:szCs w:val="24"/>
        </w:rPr>
        <w:t xml:space="preserve"> whereas </w:t>
      </w:r>
      <w:r w:rsidR="00844F25" w:rsidRPr="00953A86">
        <w:rPr>
          <w:rFonts w:ascii="Times New Roman" w:hAnsi="Times New Roman" w:cs="Times New Roman"/>
          <w:sz w:val="24"/>
          <w:szCs w:val="24"/>
        </w:rPr>
        <w:t>consequent upon failure</w:t>
      </w:r>
      <w:r w:rsidR="00B557A5" w:rsidRPr="00953A86">
        <w:rPr>
          <w:rFonts w:ascii="Times New Roman" w:hAnsi="Times New Roman" w:cs="Times New Roman"/>
          <w:sz w:val="24"/>
          <w:szCs w:val="24"/>
        </w:rPr>
        <w:t xml:space="preserve"> to repay the dues,</w:t>
      </w:r>
      <w:r w:rsidRPr="00953A86">
        <w:rPr>
          <w:rFonts w:ascii="Times New Roman" w:hAnsi="Times New Roman" w:cs="Times New Roman"/>
          <w:sz w:val="24"/>
          <w:szCs w:val="24"/>
        </w:rPr>
        <w:t xml:space="preserve"> the undersigned</w:t>
      </w:r>
      <w:r w:rsidR="00B557A5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9A0663" w:rsidRPr="00953A86">
        <w:rPr>
          <w:rFonts w:ascii="Times New Roman" w:hAnsi="Times New Roman" w:cs="Times New Roman"/>
          <w:sz w:val="24"/>
          <w:szCs w:val="24"/>
        </w:rPr>
        <w:t xml:space="preserve">under </w:t>
      </w:r>
      <w:r w:rsidR="005062F9" w:rsidRPr="00953A86">
        <w:rPr>
          <w:rFonts w:ascii="Times New Roman" w:hAnsi="Times New Roman" w:cs="Times New Roman"/>
          <w:sz w:val="24"/>
          <w:szCs w:val="24"/>
        </w:rPr>
        <w:t xml:space="preserve">Seizure Policy of UCO Bank </w:t>
      </w:r>
      <w:r w:rsidR="00B557A5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 xml:space="preserve"> has decided for sale of the </w:t>
      </w:r>
      <w:r w:rsidR="005062F9" w:rsidRPr="00953A86">
        <w:rPr>
          <w:rFonts w:ascii="Times New Roman" w:hAnsi="Times New Roman" w:cs="Times New Roman"/>
          <w:sz w:val="24"/>
          <w:szCs w:val="24"/>
        </w:rPr>
        <w:t>following vehicles</w:t>
      </w:r>
      <w:r w:rsidRPr="00953A86">
        <w:rPr>
          <w:rFonts w:ascii="Times New Roman" w:hAnsi="Times New Roman" w:cs="Times New Roman"/>
          <w:sz w:val="24"/>
          <w:szCs w:val="24"/>
        </w:rPr>
        <w:t xml:space="preserve"> by public auction on "AS IS WHERE</w:t>
      </w:r>
      <w:r w:rsidR="00D757D2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IS B</w:t>
      </w:r>
      <w:r w:rsidR="008177EF" w:rsidRPr="00953A86">
        <w:rPr>
          <w:rFonts w:ascii="Times New Roman" w:hAnsi="Times New Roman" w:cs="Times New Roman"/>
          <w:sz w:val="24"/>
          <w:szCs w:val="24"/>
        </w:rPr>
        <w:t xml:space="preserve">ASIS" </w:t>
      </w:r>
      <w:r w:rsidR="00EE477D" w:rsidRPr="00953A86">
        <w:rPr>
          <w:rFonts w:ascii="Times New Roman" w:hAnsi="Times New Roman" w:cs="Times New Roman"/>
          <w:sz w:val="24"/>
          <w:szCs w:val="24"/>
        </w:rPr>
        <w:t>&amp;</w:t>
      </w:r>
      <w:r w:rsidR="008177EF" w:rsidRPr="00953A86">
        <w:rPr>
          <w:rFonts w:ascii="Times New Roman" w:hAnsi="Times New Roman" w:cs="Times New Roman"/>
          <w:sz w:val="24"/>
          <w:szCs w:val="24"/>
        </w:rPr>
        <w:t xml:space="preserve"> "AS IS WHAT IS BASIS"</w:t>
      </w:r>
      <w:r w:rsidR="00EE477D" w:rsidRPr="00953A86">
        <w:rPr>
          <w:rFonts w:ascii="Times New Roman" w:hAnsi="Times New Roman" w:cs="Times New Roman"/>
          <w:sz w:val="24"/>
          <w:szCs w:val="24"/>
        </w:rPr>
        <w:t xml:space="preserve"> and “WHATEVER THERE IS BASIS” &amp; “WITHOUT RECOURSE BASIS”</w:t>
      </w:r>
      <w:r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8177EF" w:rsidRPr="00953A86">
        <w:rPr>
          <w:rFonts w:ascii="Times New Roman" w:hAnsi="Times New Roman" w:cs="Times New Roman"/>
          <w:sz w:val="24"/>
          <w:szCs w:val="24"/>
        </w:rPr>
        <w:t xml:space="preserve">on </w:t>
      </w:r>
      <w:r w:rsidR="005062F9" w:rsidRPr="00953A86">
        <w:rPr>
          <w:rFonts w:ascii="Times New Roman" w:hAnsi="Times New Roman" w:cs="Times New Roman"/>
          <w:b/>
          <w:sz w:val="24"/>
          <w:szCs w:val="24"/>
        </w:rPr>
        <w:t>02.03.2016</w:t>
      </w:r>
      <w:r w:rsidR="004F46F0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at</w:t>
      </w:r>
      <w:r w:rsidR="008177EF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953A86">
        <w:rPr>
          <w:rFonts w:ascii="Times New Roman" w:hAnsi="Times New Roman" w:cs="Times New Roman"/>
          <w:b/>
          <w:sz w:val="24"/>
          <w:szCs w:val="24"/>
        </w:rPr>
        <w:t xml:space="preserve">11.00 AM </w:t>
      </w:r>
      <w:r w:rsidRPr="00953A86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8177EF" w:rsidRPr="00953A86">
        <w:rPr>
          <w:rFonts w:ascii="Times New Roman" w:hAnsi="Times New Roman" w:cs="Times New Roman"/>
          <w:b/>
          <w:sz w:val="24"/>
          <w:szCs w:val="24"/>
        </w:rPr>
        <w:t>UCO BANK,</w:t>
      </w:r>
      <w:r w:rsidR="005F3077" w:rsidRPr="0095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2F9" w:rsidRPr="00953A86">
        <w:rPr>
          <w:rFonts w:ascii="Times New Roman" w:hAnsi="Times New Roman" w:cs="Times New Roman"/>
          <w:b/>
          <w:sz w:val="24"/>
          <w:szCs w:val="24"/>
        </w:rPr>
        <w:t>ZONAL OFFICE, 3 &amp; 4 DD Block, 1</w:t>
      </w:r>
      <w:r w:rsidR="005062F9" w:rsidRPr="00953A8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062F9" w:rsidRPr="00953A86">
        <w:rPr>
          <w:rFonts w:ascii="Times New Roman" w:hAnsi="Times New Roman" w:cs="Times New Roman"/>
          <w:b/>
          <w:sz w:val="24"/>
          <w:szCs w:val="24"/>
        </w:rPr>
        <w:t xml:space="preserve"> Floor Salt Lake Sector 1 Kolkata 700064.</w:t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 xml:space="preserve"> E-mail : </w:t>
      </w:r>
      <w:hyperlink r:id="rId8" w:history="1">
        <w:r w:rsidR="00810FEF" w:rsidRPr="00953A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zo.saltlake@ucobank.co.in</w:t>
        </w:r>
      </w:hyperlink>
      <w:r w:rsidR="00810FEF" w:rsidRPr="00953A86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5062F9" w:rsidRPr="00953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2F9" w:rsidRPr="00953A86" w:rsidRDefault="005062F9" w:rsidP="005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410"/>
        <w:gridCol w:w="4183"/>
        <w:gridCol w:w="1577"/>
        <w:gridCol w:w="1710"/>
        <w:gridCol w:w="2430"/>
        <w:gridCol w:w="1890"/>
      </w:tblGrid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4410" w:type="dxa"/>
          </w:tcPr>
          <w:p w:rsidR="00953A86" w:rsidRPr="00953A86" w:rsidRDefault="00953A86" w:rsidP="0095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Name of the Borrower with address </w:t>
            </w:r>
          </w:p>
        </w:tc>
        <w:tc>
          <w:tcPr>
            <w:tcW w:w="4183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Description of Movable Asset </w:t>
            </w: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Reserve Price 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Earnest Money Deposit (Rs.)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Name of the Branch &amp; Phone No.</w:t>
            </w:r>
          </w:p>
        </w:tc>
        <w:tc>
          <w:tcPr>
            <w:tcW w:w="1890" w:type="dxa"/>
          </w:tcPr>
          <w:p w:rsidR="00953A86" w:rsidRPr="00953A86" w:rsidRDefault="00953A86" w:rsidP="00846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Contact Person, Mobile No. </w:t>
            </w:r>
          </w:p>
        </w:tc>
      </w:tr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:rsidR="00953A86" w:rsidRPr="00953A86" w:rsidRDefault="00953A86" w:rsidP="00EC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Somnath Chatterjee (Deceased)</w:t>
            </w:r>
          </w:p>
          <w:p w:rsidR="00953A86" w:rsidRPr="00953A86" w:rsidRDefault="00953A86" w:rsidP="00EC5549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9, Chandra Kumar Chatterjee, Dakshinpara, Barsat, Kolkata-700124, 24 Pgs(North)</w:t>
            </w:r>
          </w:p>
          <w:p w:rsidR="00953A86" w:rsidRPr="00953A86" w:rsidRDefault="00953A86" w:rsidP="00EC5549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4183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ASHOK LEYLAND TRUCK, </w:t>
            </w:r>
            <w:r w:rsidRPr="0095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Truck Registration No.WB-25E-6758, Chasis No. MB1CTDYC3CPWE7583,  Engine No.CWPZ101886, Year of Make 2012</w:t>
            </w: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Rs.7,34,000./-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Rs.73,400/-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Barasat Branch</w:t>
            </w:r>
          </w:p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2552-3648</w:t>
            </w:r>
          </w:p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2562-1921</w:t>
            </w:r>
          </w:p>
        </w:tc>
        <w:tc>
          <w:tcPr>
            <w:tcW w:w="189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Mr. M K Soni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Chief Manager,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Barasat Branch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8981090178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Tapas Das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Manirampur Das Para,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Barrackpore,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 P.O. &amp; P.S. Barrackpore, Dist. 24 Parganas (N), Kolkata – 700 120, W.B.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TATA TRUCK mfd by 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M/S TATA MOTORS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Registration No. WB 23C 3162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Chasis No. AT448050B0E08518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Engine No. 11D63126149 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Year of make – 2011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Rs.6,50,000/-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Rs.65,000/-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Barrackpore Branch</w:t>
            </w:r>
          </w:p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2592-0110</w:t>
            </w:r>
          </w:p>
        </w:tc>
        <w:tc>
          <w:tcPr>
            <w:tcW w:w="189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Mr. N. N Pahar,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Sr. Manager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Barrackpore Branch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9477287584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Nasiruddin Molla(deceased)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Village – Dosotiona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PO Poali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PS Nodakhali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South 24 Parganas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West Bengal </w:t>
            </w:r>
          </w:p>
        </w:tc>
        <w:tc>
          <w:tcPr>
            <w:tcW w:w="4183" w:type="dxa"/>
          </w:tcPr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Public Bus mfd by M/s Tata Motors Pvt. Ltd.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Registration No.WB 19F 2421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Chasis No.MAT514001C7G28390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Engine No.497TC41GxY840636, 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Year of Make 2012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Rs.6,00,000/-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Rs.60,000/-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Birlapur Branch</w:t>
            </w:r>
          </w:p>
          <w:p w:rsidR="00953A86" w:rsidRPr="00953A86" w:rsidRDefault="00953A86" w:rsidP="00EC5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24208205</w:t>
            </w:r>
          </w:p>
        </w:tc>
        <w:tc>
          <w:tcPr>
            <w:tcW w:w="189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Mrs. L Roy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Sr. Manager, 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Birlapur Branch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9903732211</w:t>
            </w:r>
          </w:p>
        </w:tc>
      </w:tr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Tuna Mondal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W/o Kamal Mondal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Dakghar Mondal Para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PO + PS – Mahestala 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Dist –24 Pargana(s)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Kolkata 700141</w:t>
            </w:r>
          </w:p>
        </w:tc>
        <w:tc>
          <w:tcPr>
            <w:tcW w:w="4183" w:type="dxa"/>
          </w:tcPr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Public Mini Bus mfd by M/s SML ISUZU Ltd.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Registration No.WB 19F 4547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Chasis No.MBUZT54XJZ0178011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Engine No.SLT 4 JZ171319, 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Year of Make 2012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Rs.2,11,000/-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Rs.21,100/-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Nangi Branch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2490-1544</w:t>
            </w:r>
          </w:p>
        </w:tc>
        <w:tc>
          <w:tcPr>
            <w:tcW w:w="189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Mr. U K Ghosh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Sr. Manager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Nangi Branch 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9433454522</w:t>
            </w:r>
          </w:p>
        </w:tc>
      </w:tr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Sujoy Saha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S/o Late Mani Saha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Rail Bazar, Station Para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PO + PS Bongaon 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Dist North 24 Parganas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Pin 743235</w:t>
            </w:r>
          </w:p>
        </w:tc>
        <w:tc>
          <w:tcPr>
            <w:tcW w:w="4183" w:type="dxa"/>
          </w:tcPr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Ashok Leyland Truck 2518 XP 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Registration No.WB 25E 3579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Chasis No.MB1CTDJC7BPNC6659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Engine No.PBP121404, 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Year of Make 2012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Rs.7,50,000/-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Rs.75,000/-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Bongaon Branch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03215-258579</w:t>
            </w:r>
          </w:p>
        </w:tc>
        <w:tc>
          <w:tcPr>
            <w:tcW w:w="189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Mr. P Karmakar 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Sr. Manager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Bongaon Branch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9433411272</w:t>
            </w:r>
          </w:p>
        </w:tc>
      </w:tr>
      <w:tr w:rsidR="00953A86" w:rsidRPr="00953A86" w:rsidTr="00953A86">
        <w:tc>
          <w:tcPr>
            <w:tcW w:w="918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Balraj Singh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60/2C Narendra Nagar,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Kamarhati, 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Kolkata 700056</w:t>
            </w:r>
          </w:p>
        </w:tc>
        <w:tc>
          <w:tcPr>
            <w:tcW w:w="4183" w:type="dxa"/>
          </w:tcPr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Ashok Leyland Truck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Registration No.NL01 K 3813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Chasis No.MB1KADWC8CPPG0014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Engine No.CPPZ112286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Year of Make 2012</w:t>
            </w:r>
          </w:p>
          <w:p w:rsidR="00953A86" w:rsidRPr="00953A86" w:rsidRDefault="00953A86" w:rsidP="0092571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Rs.9,50,000/-</w:t>
            </w:r>
          </w:p>
        </w:tc>
        <w:tc>
          <w:tcPr>
            <w:tcW w:w="171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Rs.95,000/-</w:t>
            </w:r>
          </w:p>
        </w:tc>
        <w:tc>
          <w:tcPr>
            <w:tcW w:w="2430" w:type="dxa"/>
          </w:tcPr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 xml:space="preserve">Panihati Branch 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2563-8544</w:t>
            </w:r>
          </w:p>
          <w:p w:rsidR="00953A86" w:rsidRPr="00953A86" w:rsidRDefault="00953A86" w:rsidP="00EC554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53A86">
              <w:rPr>
                <w:rFonts w:ascii="Bookman Old Style" w:hAnsi="Bookman Old Style" w:cs="Times New Roman"/>
                <w:sz w:val="24"/>
                <w:szCs w:val="24"/>
              </w:rPr>
              <w:t>2553-1342</w:t>
            </w:r>
          </w:p>
        </w:tc>
        <w:tc>
          <w:tcPr>
            <w:tcW w:w="1890" w:type="dxa"/>
          </w:tcPr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Mr. K Adhikary,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Sr. Manager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 xml:space="preserve">Panihati Branch </w:t>
            </w:r>
          </w:p>
          <w:p w:rsidR="00953A86" w:rsidRPr="00953A86" w:rsidRDefault="00953A86" w:rsidP="00506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6">
              <w:rPr>
                <w:rFonts w:ascii="Times New Roman" w:hAnsi="Times New Roman" w:cs="Times New Roman"/>
                <w:sz w:val="24"/>
                <w:szCs w:val="24"/>
              </w:rPr>
              <w:t>9477448868</w:t>
            </w:r>
          </w:p>
        </w:tc>
      </w:tr>
    </w:tbl>
    <w:p w:rsidR="005062F9" w:rsidRDefault="005062F9" w:rsidP="005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0D" w:rsidRDefault="003B560D" w:rsidP="005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0D" w:rsidRDefault="003B560D" w:rsidP="005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0D" w:rsidRPr="00953A86" w:rsidRDefault="003B560D" w:rsidP="005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A3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A3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A8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Terms &amp; Conditions:</w:t>
      </w:r>
    </w:p>
    <w:p w:rsidR="00C44CF9" w:rsidRPr="00953A86" w:rsidRDefault="00C44CF9" w:rsidP="00C4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31EC" w:rsidRPr="00953A86" w:rsidRDefault="009A31EC" w:rsidP="00C44C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 xml:space="preserve"> For participation in the Auction, intending bidders have to make a refundable deposit</w:t>
      </w:r>
      <w:r w:rsidR="00857442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(EMD) only by way of Pay Order/Demand Draft payable at</w:t>
      </w:r>
      <w:r w:rsidR="00857442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953A86">
        <w:rPr>
          <w:rFonts w:ascii="Times New Roman" w:hAnsi="Times New Roman" w:cs="Times New Roman"/>
          <w:sz w:val="24"/>
          <w:szCs w:val="24"/>
        </w:rPr>
        <w:t>KOLKATA</w:t>
      </w:r>
      <w:r w:rsidR="00857442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favouring UCO Bank</w:t>
      </w:r>
      <w:r w:rsidR="008177EF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4C20FB" w:rsidRPr="00953A86">
        <w:rPr>
          <w:rFonts w:ascii="Times New Roman" w:hAnsi="Times New Roman" w:cs="Times New Roman"/>
          <w:sz w:val="24"/>
          <w:szCs w:val="24"/>
        </w:rPr>
        <w:t xml:space="preserve">along with his  offer in sealed cover to </w:t>
      </w:r>
      <w:r w:rsidR="00953A86">
        <w:rPr>
          <w:rFonts w:ascii="Times New Roman" w:hAnsi="Times New Roman" w:cs="Times New Roman"/>
          <w:sz w:val="24"/>
          <w:szCs w:val="24"/>
        </w:rPr>
        <w:t>Chief Manager</w:t>
      </w:r>
      <w:r w:rsidR="00925712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F10114" w:rsidRPr="00953A86">
        <w:rPr>
          <w:rFonts w:ascii="Times New Roman" w:hAnsi="Times New Roman" w:cs="Times New Roman"/>
          <w:sz w:val="24"/>
          <w:szCs w:val="24"/>
        </w:rPr>
        <w:t xml:space="preserve">, UCO BANK, </w:t>
      </w:r>
      <w:r w:rsidR="00925712" w:rsidRPr="00953A86">
        <w:rPr>
          <w:rFonts w:ascii="Times New Roman" w:hAnsi="Times New Roman" w:cs="Times New Roman"/>
          <w:sz w:val="24"/>
          <w:szCs w:val="24"/>
        </w:rPr>
        <w:t xml:space="preserve">Zonal Office Salt Lake </w:t>
      </w:r>
      <w:r w:rsidR="004C20FB" w:rsidRPr="00953A86">
        <w:rPr>
          <w:rFonts w:ascii="Times New Roman" w:hAnsi="Times New Roman" w:cs="Times New Roman"/>
          <w:sz w:val="24"/>
          <w:szCs w:val="24"/>
        </w:rPr>
        <w:t xml:space="preserve"> at </w:t>
      </w:r>
      <w:r w:rsidR="00A945A3" w:rsidRPr="00953A86">
        <w:rPr>
          <w:rFonts w:ascii="Times New Roman" w:hAnsi="Times New Roman" w:cs="Times New Roman"/>
          <w:sz w:val="24"/>
          <w:szCs w:val="24"/>
        </w:rPr>
        <w:t>below mentioned</w:t>
      </w:r>
      <w:r w:rsidR="004C20FB" w:rsidRPr="00953A86">
        <w:rPr>
          <w:rFonts w:ascii="Times New Roman" w:hAnsi="Times New Roman" w:cs="Times New Roman"/>
          <w:sz w:val="24"/>
          <w:szCs w:val="24"/>
        </w:rPr>
        <w:t xml:space="preserve"> address on or before </w:t>
      </w:r>
      <w:r w:rsidR="00925712" w:rsidRPr="00953A86">
        <w:rPr>
          <w:rFonts w:ascii="Times New Roman" w:hAnsi="Times New Roman" w:cs="Times New Roman"/>
          <w:sz w:val="24"/>
          <w:szCs w:val="24"/>
        </w:rPr>
        <w:t>26.02.2016</w:t>
      </w:r>
      <w:r w:rsidR="004C20FB" w:rsidRPr="00953A86">
        <w:rPr>
          <w:rFonts w:ascii="Times New Roman" w:hAnsi="Times New Roman" w:cs="Times New Roman"/>
          <w:sz w:val="24"/>
          <w:szCs w:val="24"/>
        </w:rPr>
        <w:t>.</w:t>
      </w:r>
      <w:r w:rsidRPr="00953A86">
        <w:rPr>
          <w:rFonts w:ascii="Times New Roman" w:hAnsi="Times New Roman" w:cs="Times New Roman"/>
          <w:sz w:val="24"/>
          <w:szCs w:val="24"/>
        </w:rPr>
        <w:t xml:space="preserve"> The said Deposit shall be adjusted in case of successful bidders. The sale </w:t>
      </w:r>
      <w:r w:rsidR="00953A86">
        <w:rPr>
          <w:rFonts w:ascii="Times New Roman" w:hAnsi="Times New Roman" w:cs="Times New Roman"/>
          <w:sz w:val="24"/>
          <w:szCs w:val="24"/>
        </w:rPr>
        <w:t>will</w:t>
      </w:r>
      <w:r w:rsidRPr="00953A86">
        <w:rPr>
          <w:rFonts w:ascii="Times New Roman" w:hAnsi="Times New Roman" w:cs="Times New Roman"/>
          <w:sz w:val="24"/>
          <w:szCs w:val="24"/>
        </w:rPr>
        <w:t xml:space="preserve"> be conducted by </w:t>
      </w:r>
      <w:r w:rsidR="00F10114" w:rsidRPr="00953A86">
        <w:rPr>
          <w:rFonts w:ascii="Times New Roman" w:hAnsi="Times New Roman" w:cs="Times New Roman"/>
          <w:sz w:val="24"/>
          <w:szCs w:val="24"/>
        </w:rPr>
        <w:t>UCO BANK,</w:t>
      </w:r>
      <w:r w:rsidR="00925712" w:rsidRPr="00953A86">
        <w:rPr>
          <w:rFonts w:ascii="Times New Roman" w:hAnsi="Times New Roman" w:cs="Times New Roman"/>
          <w:sz w:val="24"/>
          <w:szCs w:val="24"/>
        </w:rPr>
        <w:t xml:space="preserve"> ZONAL OFFICE SALTLAKE</w:t>
      </w:r>
      <w:r w:rsidR="004C20FB" w:rsidRPr="00953A86">
        <w:rPr>
          <w:rFonts w:ascii="Times New Roman" w:hAnsi="Times New Roman" w:cs="Times New Roman"/>
          <w:sz w:val="24"/>
          <w:szCs w:val="24"/>
        </w:rPr>
        <w:t>.</w:t>
      </w:r>
    </w:p>
    <w:p w:rsidR="009A31EC" w:rsidRDefault="009A31EC" w:rsidP="00C44C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9A0663" w:rsidRPr="00953A86">
        <w:rPr>
          <w:rFonts w:ascii="Times New Roman" w:hAnsi="Times New Roman" w:cs="Times New Roman"/>
          <w:sz w:val="24"/>
          <w:szCs w:val="24"/>
        </w:rPr>
        <w:t>Bank</w:t>
      </w:r>
      <w:r w:rsidRPr="00953A86">
        <w:rPr>
          <w:rFonts w:ascii="Times New Roman" w:hAnsi="Times New Roman" w:cs="Times New Roman"/>
          <w:sz w:val="24"/>
          <w:szCs w:val="24"/>
        </w:rPr>
        <w:t xml:space="preserve"> reserves the right to accept or reject any or all the Bid/Offer or</w:t>
      </w:r>
      <w:r w:rsidR="00912AEB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adjourn/postpone/cancel the Auction Sale without assigning any reason thereof.</w:t>
      </w:r>
    </w:p>
    <w:p w:rsidR="00953A86" w:rsidRPr="00953A86" w:rsidRDefault="00953A86" w:rsidP="00953A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 xml:space="preserve"> The aforesaid </w:t>
      </w:r>
      <w:r w:rsidR="00925712" w:rsidRPr="00953A86">
        <w:rPr>
          <w:rFonts w:ascii="Times New Roman" w:hAnsi="Times New Roman" w:cs="Times New Roman"/>
          <w:sz w:val="24"/>
          <w:szCs w:val="24"/>
        </w:rPr>
        <w:t xml:space="preserve">VEHICLES </w:t>
      </w:r>
      <w:r w:rsidRPr="00953A86">
        <w:rPr>
          <w:rFonts w:ascii="Times New Roman" w:hAnsi="Times New Roman" w:cs="Times New Roman"/>
          <w:sz w:val="24"/>
          <w:szCs w:val="24"/>
        </w:rPr>
        <w:t xml:space="preserve"> shall not be sold below the Reserve Price mentioned.</w:t>
      </w:r>
    </w:p>
    <w:p w:rsidR="009A31EC" w:rsidRPr="00953A86" w:rsidRDefault="009A31EC" w:rsidP="00C44C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>The Successful Bidder shall pay</w:t>
      </w:r>
      <w:r w:rsidR="00003AAE" w:rsidRPr="00953A86">
        <w:rPr>
          <w:rFonts w:ascii="Times New Roman" w:hAnsi="Times New Roman" w:cs="Times New Roman"/>
          <w:sz w:val="24"/>
          <w:szCs w:val="24"/>
        </w:rPr>
        <w:t xml:space="preserve"> 25% of the bid amount (inclusive </w:t>
      </w:r>
      <w:r w:rsidR="006E103E" w:rsidRPr="00953A86">
        <w:rPr>
          <w:rFonts w:ascii="Times New Roman" w:hAnsi="Times New Roman" w:cs="Times New Roman"/>
          <w:sz w:val="24"/>
          <w:szCs w:val="24"/>
        </w:rPr>
        <w:t xml:space="preserve">of </w:t>
      </w:r>
      <w:r w:rsidR="00003AAE" w:rsidRPr="00953A86">
        <w:rPr>
          <w:rFonts w:ascii="Times New Roman" w:hAnsi="Times New Roman" w:cs="Times New Roman"/>
          <w:sz w:val="24"/>
          <w:szCs w:val="24"/>
        </w:rPr>
        <w:t xml:space="preserve"> EMD) immediately and </w:t>
      </w:r>
      <w:r w:rsidRPr="00953A86">
        <w:rPr>
          <w:rFonts w:ascii="Times New Roman" w:hAnsi="Times New Roman" w:cs="Times New Roman"/>
          <w:sz w:val="24"/>
          <w:szCs w:val="24"/>
        </w:rPr>
        <w:t xml:space="preserve"> the </w:t>
      </w:r>
      <w:r w:rsidR="00C44CF9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remaining 75 % of the bid amount on or before the</w:t>
      </w:r>
      <w:r w:rsidR="00912AEB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 xml:space="preserve">15th day of confirmation of sale by means of Pay Order/DD </w:t>
      </w:r>
      <w:r w:rsidR="00003AAE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>favouring UCO Bank</w:t>
      </w:r>
      <w:r w:rsidR="00857442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 xml:space="preserve"> payable at </w:t>
      </w:r>
      <w:r w:rsidR="00925712" w:rsidRPr="00953A86">
        <w:rPr>
          <w:rFonts w:ascii="Times New Roman" w:hAnsi="Times New Roman" w:cs="Times New Roman"/>
          <w:sz w:val="24"/>
          <w:szCs w:val="24"/>
        </w:rPr>
        <w:t>KOLKATA</w:t>
      </w:r>
      <w:r w:rsidR="003B560D">
        <w:rPr>
          <w:rFonts w:ascii="Times New Roman" w:hAnsi="Times New Roman" w:cs="Times New Roman"/>
          <w:sz w:val="24"/>
          <w:szCs w:val="24"/>
        </w:rPr>
        <w:t>.</w:t>
      </w:r>
      <w:r w:rsidR="00A83775" w:rsidRPr="00953A86">
        <w:rPr>
          <w:sz w:val="24"/>
          <w:szCs w:val="24"/>
        </w:rPr>
        <w:t xml:space="preserve"> If he/she fails to deposit the </w:t>
      </w:r>
      <w:r w:rsidR="00A83775" w:rsidRPr="00953A86">
        <w:rPr>
          <w:rFonts w:ascii="Times New Roman" w:hAnsi="Times New Roman" w:cs="Times New Roman"/>
          <w:sz w:val="24"/>
          <w:szCs w:val="24"/>
        </w:rPr>
        <w:t>remaining 75 % of the bid amount on or before the 15th day of confirmation of sale</w:t>
      </w:r>
      <w:r w:rsidR="00A83775" w:rsidRPr="00953A86">
        <w:rPr>
          <w:sz w:val="24"/>
          <w:szCs w:val="24"/>
        </w:rPr>
        <w:t>, the amount deposited towards earnest money shall be forfeited and the property/asset shall be sold again.</w:t>
      </w:r>
    </w:p>
    <w:p w:rsidR="00CE47D2" w:rsidRPr="00953A86" w:rsidRDefault="00CE47D2" w:rsidP="00C44CF9">
      <w:pPr>
        <w:pStyle w:val="ListParagraph"/>
        <w:autoSpaceDE w:val="0"/>
        <w:autoSpaceDN w:val="0"/>
        <w:adjustRightInd w:val="0"/>
        <w:spacing w:after="0" w:line="240" w:lineRule="auto"/>
        <w:ind w:left="360"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Default="009A31EC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>The interested parties/bidders may inspect the property put for Auction Sale during the</w:t>
      </w:r>
      <w:r w:rsidR="00912AEB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 xml:space="preserve">working hours of the Bank on or before </w:t>
      </w:r>
      <w:r w:rsidR="00810FEF" w:rsidRPr="00953A86">
        <w:rPr>
          <w:rFonts w:ascii="Times New Roman" w:hAnsi="Times New Roman" w:cs="Times New Roman"/>
          <w:sz w:val="24"/>
          <w:szCs w:val="24"/>
        </w:rPr>
        <w:t>01.03.2016</w:t>
      </w:r>
      <w:r w:rsidRPr="00953A86">
        <w:rPr>
          <w:rFonts w:ascii="Times New Roman" w:hAnsi="Times New Roman" w:cs="Times New Roman"/>
          <w:sz w:val="24"/>
          <w:szCs w:val="24"/>
        </w:rPr>
        <w:t xml:space="preserve"> for which they may contact with a written </w:t>
      </w:r>
      <w:r w:rsidR="00857442" w:rsidRPr="00953A86">
        <w:rPr>
          <w:rFonts w:ascii="Times New Roman" w:hAnsi="Times New Roman" w:cs="Times New Roman"/>
          <w:sz w:val="24"/>
          <w:szCs w:val="24"/>
        </w:rPr>
        <w:t xml:space="preserve">request to </w:t>
      </w:r>
      <w:r w:rsidR="00810FEF" w:rsidRPr="00953A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CONCERNED BRANCH MANAGER. </w:t>
      </w:r>
      <w:r w:rsidR="00857442" w:rsidRPr="00953A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A86" w:rsidRPr="00953A86" w:rsidRDefault="00953A86" w:rsidP="00953A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>The successful bidder shall bear exclusively all the charges payable for conveyance,</w:t>
      </w:r>
      <w:r w:rsidR="00912AEB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Pr="00953A86">
        <w:rPr>
          <w:rFonts w:ascii="Times New Roman" w:hAnsi="Times New Roman" w:cs="Times New Roman"/>
          <w:sz w:val="24"/>
          <w:szCs w:val="24"/>
        </w:rPr>
        <w:t xml:space="preserve">Registration fee, stamp duty, taxes, </w:t>
      </w:r>
      <w:r w:rsidR="00857442" w:rsidRPr="00953A86">
        <w:rPr>
          <w:rFonts w:ascii="Times New Roman" w:hAnsi="Times New Roman" w:cs="Times New Roman"/>
          <w:sz w:val="24"/>
          <w:szCs w:val="24"/>
        </w:rPr>
        <w:t>statutory</w:t>
      </w:r>
      <w:r w:rsidRPr="00953A86">
        <w:rPr>
          <w:rFonts w:ascii="Times New Roman" w:hAnsi="Times New Roman" w:cs="Times New Roman"/>
          <w:sz w:val="24"/>
          <w:szCs w:val="24"/>
        </w:rPr>
        <w:t xml:space="preserve"> dues etc., as applicable.</w:t>
      </w:r>
    </w:p>
    <w:p w:rsidR="009A31EC" w:rsidRPr="00953A86" w:rsidRDefault="009A31EC" w:rsidP="008574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>The Sale/Auction is subject to confirmation by the Bank.</w:t>
      </w:r>
    </w:p>
    <w:p w:rsidR="009A0663" w:rsidRPr="00953A86" w:rsidRDefault="009A0663" w:rsidP="00CE47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0663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>Bank</w:t>
      </w:r>
      <w:r w:rsidR="009A31EC" w:rsidRPr="00953A86">
        <w:rPr>
          <w:rFonts w:ascii="Times New Roman" w:hAnsi="Times New Roman" w:cs="Times New Roman"/>
          <w:sz w:val="24"/>
          <w:szCs w:val="24"/>
        </w:rPr>
        <w:t xml:space="preserve"> will not be held responsible or any charge, lien, encumbrances,</w:t>
      </w:r>
      <w:r w:rsidR="00912AEB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9A31EC" w:rsidRPr="00953A86">
        <w:rPr>
          <w:rFonts w:ascii="Times New Roman" w:hAnsi="Times New Roman" w:cs="Times New Roman"/>
          <w:sz w:val="24"/>
          <w:szCs w:val="24"/>
        </w:rPr>
        <w:t xml:space="preserve">property tax or any other dues to the Government or anybody in respect of the </w:t>
      </w:r>
      <w:r w:rsidR="00857442" w:rsidRPr="00953A86">
        <w:rPr>
          <w:rFonts w:ascii="Times New Roman" w:hAnsi="Times New Roman" w:cs="Times New Roman"/>
          <w:sz w:val="24"/>
          <w:szCs w:val="24"/>
        </w:rPr>
        <w:t>asset</w:t>
      </w:r>
      <w:r w:rsidR="00912AEB" w:rsidRPr="00953A86">
        <w:rPr>
          <w:rFonts w:ascii="Times New Roman" w:hAnsi="Times New Roman" w:cs="Times New Roman"/>
          <w:sz w:val="24"/>
          <w:szCs w:val="24"/>
        </w:rPr>
        <w:t xml:space="preserve"> </w:t>
      </w:r>
      <w:r w:rsidR="009A31EC" w:rsidRPr="00953A86">
        <w:rPr>
          <w:rFonts w:ascii="Times New Roman" w:hAnsi="Times New Roman" w:cs="Times New Roman"/>
          <w:sz w:val="24"/>
          <w:szCs w:val="24"/>
        </w:rPr>
        <w:t>auctioned.</w:t>
      </w:r>
    </w:p>
    <w:p w:rsidR="009A31EC" w:rsidRPr="00953A86" w:rsidRDefault="009A31EC" w:rsidP="008574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953A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86">
        <w:rPr>
          <w:rFonts w:ascii="Times New Roman" w:hAnsi="Times New Roman" w:cs="Times New Roman"/>
          <w:sz w:val="24"/>
          <w:szCs w:val="24"/>
        </w:rPr>
        <w:t>This i</w:t>
      </w:r>
      <w:r w:rsidR="00810FEF" w:rsidRPr="00953A86">
        <w:rPr>
          <w:rFonts w:ascii="Times New Roman" w:hAnsi="Times New Roman" w:cs="Times New Roman"/>
          <w:sz w:val="24"/>
          <w:szCs w:val="24"/>
        </w:rPr>
        <w:t>s also a notice to the  Borrower.</w:t>
      </w:r>
    </w:p>
    <w:p w:rsidR="00D74888" w:rsidRPr="00953A86" w:rsidRDefault="00D74888" w:rsidP="00CE47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1EC" w:rsidRPr="00953A86" w:rsidRDefault="009A31EC" w:rsidP="008574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0FEF" w:rsidRPr="00953A86" w:rsidRDefault="009A31EC" w:rsidP="00DF3F6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86">
        <w:rPr>
          <w:rFonts w:ascii="Times New Roman" w:hAnsi="Times New Roman" w:cs="Times New Roman"/>
          <w:b/>
          <w:sz w:val="24"/>
          <w:szCs w:val="24"/>
        </w:rPr>
        <w:t>Date:</w:t>
      </w:r>
      <w:r w:rsidR="00DF3F6F" w:rsidRPr="0095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D78" w:rsidRPr="00953A86">
        <w:rPr>
          <w:rFonts w:ascii="Times New Roman" w:hAnsi="Times New Roman" w:cs="Times New Roman"/>
          <w:b/>
          <w:sz w:val="24"/>
          <w:szCs w:val="24"/>
        </w:rPr>
        <w:t>1</w:t>
      </w:r>
      <w:r w:rsidR="008356FA">
        <w:rPr>
          <w:rFonts w:ascii="Times New Roman" w:hAnsi="Times New Roman" w:cs="Times New Roman"/>
          <w:b/>
          <w:sz w:val="24"/>
          <w:szCs w:val="24"/>
        </w:rPr>
        <w:t>3</w:t>
      </w:r>
      <w:r w:rsidR="00096D78" w:rsidRPr="00953A86">
        <w:rPr>
          <w:rFonts w:ascii="Times New Roman" w:hAnsi="Times New Roman" w:cs="Times New Roman"/>
          <w:b/>
          <w:sz w:val="24"/>
          <w:szCs w:val="24"/>
        </w:rPr>
        <w:t>.</w:t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>02</w:t>
      </w:r>
      <w:r w:rsidR="00DF3F6F" w:rsidRPr="00953A86">
        <w:rPr>
          <w:rFonts w:ascii="Times New Roman" w:hAnsi="Times New Roman" w:cs="Times New Roman"/>
          <w:b/>
          <w:sz w:val="24"/>
          <w:szCs w:val="24"/>
        </w:rPr>
        <w:t>.20</w:t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>16</w:t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  <w:t>Chief Manager</w:t>
      </w:r>
    </w:p>
    <w:p w:rsidR="009A31EC" w:rsidRPr="00953A86" w:rsidRDefault="00DF3F6F" w:rsidP="00DF3F6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  <w:t>UCO BANK</w:t>
      </w:r>
    </w:p>
    <w:p w:rsidR="009A31EC" w:rsidRDefault="009A31EC" w:rsidP="000E3D7D">
      <w:pPr>
        <w:tabs>
          <w:tab w:val="left" w:pos="6285"/>
          <w:tab w:val="left" w:pos="7545"/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86">
        <w:rPr>
          <w:rFonts w:ascii="Times New Roman" w:hAnsi="Times New Roman" w:cs="Times New Roman"/>
          <w:b/>
          <w:sz w:val="24"/>
          <w:szCs w:val="24"/>
        </w:rPr>
        <w:t>Place:</w:t>
      </w:r>
      <w:r w:rsidR="00912AEB" w:rsidRPr="0095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 xml:space="preserve">Saltlake, Kolkata  </w:t>
      </w:r>
      <w:r w:rsidR="009A0663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</w:r>
      <w:r w:rsidR="00810FEF" w:rsidRPr="00953A86">
        <w:rPr>
          <w:rFonts w:ascii="Times New Roman" w:hAnsi="Times New Roman" w:cs="Times New Roman"/>
          <w:b/>
          <w:sz w:val="24"/>
          <w:szCs w:val="24"/>
        </w:rPr>
        <w:tab/>
        <w:t xml:space="preserve">Zonal Office, Saltlake </w:t>
      </w:r>
    </w:p>
    <w:p w:rsidR="00953A86" w:rsidRDefault="00953A86" w:rsidP="000E3D7D">
      <w:pPr>
        <w:tabs>
          <w:tab w:val="left" w:pos="6285"/>
          <w:tab w:val="left" w:pos="7545"/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3&amp;4 DD Block, 1</w:t>
      </w:r>
      <w:r w:rsidRPr="00953A8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Floor </w:t>
      </w:r>
    </w:p>
    <w:p w:rsidR="00953A86" w:rsidRDefault="00953A86" w:rsidP="000E3D7D">
      <w:pPr>
        <w:tabs>
          <w:tab w:val="left" w:pos="6285"/>
          <w:tab w:val="left" w:pos="7545"/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Salt Lake Sector I</w:t>
      </w:r>
    </w:p>
    <w:p w:rsidR="00953A86" w:rsidRPr="00953A86" w:rsidRDefault="00953A86" w:rsidP="000E3D7D">
      <w:pPr>
        <w:tabs>
          <w:tab w:val="left" w:pos="6285"/>
          <w:tab w:val="left" w:pos="7545"/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Kolkata 700064</w:t>
      </w:r>
    </w:p>
    <w:p w:rsidR="00DF3F6F" w:rsidRPr="00925712" w:rsidRDefault="009A0663" w:rsidP="00810FEF">
      <w:pPr>
        <w:tabs>
          <w:tab w:val="left" w:pos="6270"/>
          <w:tab w:val="left" w:pos="7605"/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3A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0F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556A0D" w:rsidRPr="009257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10FE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56A0D" w:rsidRPr="00925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FE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sectPr w:rsidR="00DF3F6F" w:rsidRPr="00925712" w:rsidSect="00B514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7DA"/>
    <w:multiLevelType w:val="hybridMultilevel"/>
    <w:tmpl w:val="1A06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39AC"/>
    <w:multiLevelType w:val="hybridMultilevel"/>
    <w:tmpl w:val="C1CA1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B2093"/>
    <w:multiLevelType w:val="hybridMultilevel"/>
    <w:tmpl w:val="58D4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5865"/>
    <w:multiLevelType w:val="hybridMultilevel"/>
    <w:tmpl w:val="B5364E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31EC"/>
    <w:rsid w:val="00003AAE"/>
    <w:rsid w:val="00007270"/>
    <w:rsid w:val="00066F4A"/>
    <w:rsid w:val="000876A2"/>
    <w:rsid w:val="0008785B"/>
    <w:rsid w:val="00096D78"/>
    <w:rsid w:val="000D7AA5"/>
    <w:rsid w:val="000E3D7D"/>
    <w:rsid w:val="000E7671"/>
    <w:rsid w:val="000F7B85"/>
    <w:rsid w:val="0013794D"/>
    <w:rsid w:val="001612FB"/>
    <w:rsid w:val="0019764B"/>
    <w:rsid w:val="001D2FF2"/>
    <w:rsid w:val="001E40D5"/>
    <w:rsid w:val="002726A3"/>
    <w:rsid w:val="003467B8"/>
    <w:rsid w:val="00364D42"/>
    <w:rsid w:val="00386DB6"/>
    <w:rsid w:val="003B560D"/>
    <w:rsid w:val="00403904"/>
    <w:rsid w:val="00441D9C"/>
    <w:rsid w:val="00443775"/>
    <w:rsid w:val="004C0ADB"/>
    <w:rsid w:val="004C20FB"/>
    <w:rsid w:val="004E4984"/>
    <w:rsid w:val="004F46F0"/>
    <w:rsid w:val="005062F9"/>
    <w:rsid w:val="00556A0D"/>
    <w:rsid w:val="005F3077"/>
    <w:rsid w:val="00662769"/>
    <w:rsid w:val="006A253E"/>
    <w:rsid w:val="006E103E"/>
    <w:rsid w:val="007A4A86"/>
    <w:rsid w:val="007C6A06"/>
    <w:rsid w:val="007F1918"/>
    <w:rsid w:val="00810FEF"/>
    <w:rsid w:val="00815358"/>
    <w:rsid w:val="008177EF"/>
    <w:rsid w:val="00820873"/>
    <w:rsid w:val="008356FA"/>
    <w:rsid w:val="00844F25"/>
    <w:rsid w:val="00846D69"/>
    <w:rsid w:val="00852D1B"/>
    <w:rsid w:val="00857442"/>
    <w:rsid w:val="00870987"/>
    <w:rsid w:val="008F7942"/>
    <w:rsid w:val="00912AEB"/>
    <w:rsid w:val="0091335F"/>
    <w:rsid w:val="00925712"/>
    <w:rsid w:val="00935800"/>
    <w:rsid w:val="00953A86"/>
    <w:rsid w:val="00976603"/>
    <w:rsid w:val="009A0663"/>
    <w:rsid w:val="009A31EC"/>
    <w:rsid w:val="00A14C2D"/>
    <w:rsid w:val="00A52744"/>
    <w:rsid w:val="00A83775"/>
    <w:rsid w:val="00A945A3"/>
    <w:rsid w:val="00AB296A"/>
    <w:rsid w:val="00AB2C4E"/>
    <w:rsid w:val="00AD444F"/>
    <w:rsid w:val="00B514D2"/>
    <w:rsid w:val="00B557A5"/>
    <w:rsid w:val="00BB2602"/>
    <w:rsid w:val="00C12F6B"/>
    <w:rsid w:val="00C424AF"/>
    <w:rsid w:val="00C44CF9"/>
    <w:rsid w:val="00CA6E12"/>
    <w:rsid w:val="00CE47D2"/>
    <w:rsid w:val="00D077F4"/>
    <w:rsid w:val="00D2174F"/>
    <w:rsid w:val="00D74888"/>
    <w:rsid w:val="00D757D2"/>
    <w:rsid w:val="00DA6BDD"/>
    <w:rsid w:val="00DB72AB"/>
    <w:rsid w:val="00DF3F6F"/>
    <w:rsid w:val="00E33FD2"/>
    <w:rsid w:val="00E57A45"/>
    <w:rsid w:val="00E909A6"/>
    <w:rsid w:val="00ED2E16"/>
    <w:rsid w:val="00ED5E4C"/>
    <w:rsid w:val="00EE477D"/>
    <w:rsid w:val="00EF791A"/>
    <w:rsid w:val="00F10114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1E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1EC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10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.saltlake@ucobank.co.i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6FE3-49AA-4EEF-8CBB-CC7920E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5</cp:revision>
  <cp:lastPrinted>2016-02-11T10:21:00Z</cp:lastPrinted>
  <dcterms:created xsi:type="dcterms:W3CDTF">2016-02-11T10:24:00Z</dcterms:created>
  <dcterms:modified xsi:type="dcterms:W3CDTF">2016-02-16T14:18:00Z</dcterms:modified>
</cp:coreProperties>
</file>